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ascii="黑体" w:eastAsia="黑体" w:cs="黑体" w:hint="eastAsia"/>
          <w:b w:val="0"/>
          <w:lang w:val="en-US" w:eastAsia="zh-CN"/>
        </w:rPr>
      </w:pPr>
      <w:r>
        <w:rPr>
          <w:rFonts w:ascii="黑体" w:eastAsia="黑体" w:cs="黑体" w:hint="eastAsia"/>
          <w:b w:val="0"/>
        </w:rPr>
        <w:t>附件</w:t>
      </w:r>
      <w:r>
        <w:rPr>
          <w:rFonts w:ascii="黑体" w:eastAsia="黑体" w:cs="黑体" w:hint="eastAsia"/>
          <w:b w:val="0"/>
          <w:lang w:val="en-US" w:eastAsia="zh-CN"/>
        </w:rPr>
        <w:t>3</w:t>
      </w:r>
    </w:p>
    <w:p>
      <w:pPr>
        <w:pStyle w:val="17"/>
        <w:widowControl/>
        <w:spacing w:beforeAutospacing="0" w:afterLines="100" w:after="312" w:afterAutospacing="0" w:line="600" w:lineRule="atLeast"/>
        <w:jc w:val="center"/>
        <w:textAlignment w:val="baseline"/>
        <w:rPr>
          <w:rFonts w:ascii="方正小标宋_GBK" w:eastAsia="方正小标宋_GBK" w:cs="方正小标宋_GBK" w:hint="eastAsia"/>
          <w:color w:val="auto"/>
          <w:sz w:val="44"/>
          <w:szCs w:val="44"/>
          <w:lang w:eastAsia="zh-CN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100" w:after="312" w:afterAutospacing="0" w:line="600" w:lineRule="atLeast"/>
        <w:jc w:val="center"/>
        <w:textAlignment w:val="baseline"/>
        <w:rPr>
          <w:rFonts w:ascii="仿宋_GB2312" w:eastAsia="仿宋_GB2312" w:cs="仿宋_GB2312" w:hint="eastAsia"/>
          <w:color w:val="auto"/>
          <w:sz w:val="32"/>
          <w:szCs w:val="32"/>
        </w:rPr>
      </w:pPr>
      <w:bookmarkStart w:id="0" w:name="_GoBack"/>
      <w:r>
        <w:rPr>
          <w:rFonts w:ascii="方正小标宋_GBK" w:eastAsia="方正小标宋_GBK" w:cs="方正小标宋_GBK" w:hint="eastAsia"/>
          <w:color w:val="auto"/>
          <w:sz w:val="44"/>
          <w:szCs w:val="44"/>
          <w:lang w:eastAsia="zh-CN"/>
        </w:rPr>
        <w:t>承诺书</w:t>
      </w:r>
      <w:bookmarkEnd w:id="0"/>
    </w:p>
    <w:p>
      <w:pPr>
        <w:pStyle w:val="17"/>
        <w:widowControl/>
        <w:spacing w:beforeAutospacing="0" w:afterAutospacing="0" w:line="600" w:lineRule="atLeast"/>
        <w:ind w:firstLineChars="200" w:firstLine="640"/>
        <w:jc w:val="both"/>
        <w:textAlignment w:val="baseline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我单位/本人保证上述填报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的关于</w:t>
      </w:r>
      <w:r>
        <w:rPr>
          <w:rFonts w:ascii="仿宋_GB2312" w:eastAsia="仿宋_GB2312" w:cs="仿宋_GB2312"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 w:cs="仿宋_GB2312" w:hint="eastAsia"/>
          <w:i/>
          <w:iCs/>
          <w:color w:val="auto"/>
          <w:sz w:val="32"/>
          <w:szCs w:val="32"/>
          <w:u w:val="single"/>
          <w:lang w:eastAsia="zh-CN"/>
        </w:rPr>
        <w:t>（成果名称）</w:t>
      </w:r>
      <w:r>
        <w:rPr>
          <w:rFonts w:ascii="仿宋_GB2312" w:eastAsia="仿宋_GB2312" w:cs="仿宋_GB2312"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 w:cs="仿宋_GB2312" w:hint="eastAsia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内容及所提供的附件材料真实、完整、无误，不涉及国家秘密及商业秘密，无知识产权纠纷。如有不实，我单位/本人承担由此引起的一切责任。</w:t>
      </w:r>
    </w:p>
    <w:p>
      <w:pPr>
        <w:pStyle w:val="17"/>
        <w:widowControl/>
        <w:spacing w:beforeAutospacing="0" w:afterAutospacing="0" w:line="600" w:lineRule="atLeast"/>
        <w:ind w:firstLineChars="200" w:firstLine="640"/>
        <w:jc w:val="both"/>
        <w:textAlignment w:val="baseline"/>
        <w:rPr>
          <w:rFonts w:ascii="仿宋_GB2312" w:eastAsia="仿宋_GB2312" w:cs="仿宋_GB2312" w:hint="eastAsia"/>
          <w:color w:val="auto"/>
          <w:sz w:val="32"/>
          <w:szCs w:val="32"/>
        </w:rPr>
      </w:pPr>
    </w:p>
    <w:p>
      <w:pPr>
        <w:pStyle w:val="17"/>
        <w:widowControl/>
        <w:spacing w:beforeAutospacing="0" w:afterAutospacing="0" w:line="600" w:lineRule="atLeast"/>
        <w:ind w:firstLineChars="200" w:firstLine="640"/>
        <w:jc w:val="both"/>
        <w:textAlignment w:val="baseline"/>
        <w:rPr>
          <w:rFonts w:ascii="仿宋_GB2312" w:eastAsia="仿宋_GB2312" w:cs="仿宋_GB2312" w:hint="eastAsia"/>
          <w:color w:val="auto"/>
          <w:sz w:val="32"/>
          <w:szCs w:val="32"/>
        </w:rPr>
      </w:pPr>
    </w:p>
    <w:p>
      <w:pPr>
        <w:pStyle w:val="17"/>
        <w:widowControl/>
        <w:spacing w:beforeAutospacing="0" w:afterAutospacing="0" w:line="600" w:lineRule="atLeast"/>
        <w:ind w:firstLineChars="1400" w:firstLine="4480"/>
        <w:jc w:val="both"/>
        <w:textAlignment w:val="baseline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法定代表人（签字）：</w:t>
      </w:r>
    </w:p>
    <w:p>
      <w:pPr>
        <w:pStyle w:val="17"/>
        <w:widowControl/>
        <w:spacing w:beforeAutospacing="0" w:afterAutospacing="0" w:line="600" w:lineRule="atLeast"/>
        <w:ind w:firstLineChars="1400" w:firstLine="4480"/>
        <w:jc w:val="both"/>
        <w:textAlignment w:val="baseline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成果负责人（签字）：</w:t>
      </w:r>
    </w:p>
    <w:p>
      <w:pPr>
        <w:pStyle w:val="17"/>
        <w:widowControl/>
        <w:spacing w:beforeAutospacing="0" w:afterAutospacing="0" w:line="600" w:lineRule="atLeast"/>
        <w:ind w:firstLineChars="1400" w:firstLine="4480"/>
        <w:jc w:val="both"/>
        <w:textAlignment w:val="baseline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单位公章：</w:t>
      </w:r>
    </w:p>
    <w:p>
      <w:pPr>
        <w:pStyle w:val="17"/>
        <w:widowControl/>
        <w:spacing w:beforeAutospacing="0" w:afterAutospacing="0" w:line="600" w:lineRule="atLeast"/>
        <w:ind w:firstLineChars="1400" w:firstLine="4480"/>
        <w:jc w:val="both"/>
        <w:textAlignment w:val="baseline"/>
        <w:rPr>
          <w:rFonts w:ascii="仿宋_GB2312" w:eastAsia="仿宋_GB2312" w:cs="仿宋_GB2312" w:hint="eastAsia"/>
          <w:color w:val="auto"/>
          <w:sz w:val="32"/>
          <w:szCs w:val="32"/>
        </w:rPr>
      </w:pPr>
    </w:p>
    <w:p>
      <w:pPr>
        <w:pStyle w:val="17"/>
        <w:widowControl/>
        <w:spacing w:beforeAutospacing="0" w:afterAutospacing="0" w:line="600" w:lineRule="atLeast"/>
        <w:ind w:firstLineChars="1800" w:firstLine="5760"/>
        <w:jc w:val="both"/>
        <w:textAlignment w:val="baseline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sz w:val="32"/>
          <w:szCs w:val="32"/>
        </w:rPr>
        <w:t>年   月   日</w:t>
      </w:r>
    </w:p>
    <w:p>
      <w:pP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  <w:highlight w:val="auto"/>
        </w:rPr>
      </w:pPr>
    </w:p>
    <w:sectPr>
      <w:footerReference w:type="default" r:id="rId2"/>
      <w:pgSz w:w="11906" w:h="16838"/>
      <w:pgMar w:top="1531" w:right="1531" w:bottom="1474" w:left="1531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微软雅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Nimbus Roman No9 L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 Light">
    <w:altName w:val="DejaVu Sans"/>
    <w:panose1 w:val="020F0302020204030204"/>
    <w:charset w:val="00"/>
    <w:family w:val="swiss"/>
    <w:pitch w:val="variable"/>
    <w:sig w:usb0="00000000" w:usb1="00000000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89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7.000004pt;height:18.1300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8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Title"/>
    <w:basedOn w:val="0"/>
    <w:next w:val="0"/>
    <w:pPr>
      <w:spacing w:before="240" w:after="60"/>
      <w:jc w:val="center"/>
      <w:outlineLvl w:val="0"/>
    </w:pPr>
    <w:rPr>
      <w:rFonts w:ascii="Calibri Light" w:cs="Times New Roman" w:hAnsi="Calibri Light"/>
      <w:b/>
      <w:bCs/>
      <w:sz w:val="32"/>
      <w:szCs w:val="32"/>
    </w:rPr>
  </w:style>
  <w:style w:type="character" w:styleId="19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Yozo_Office27021597764231180</Application>
  <Pages>1</Pages>
  <Words>0</Words>
  <Characters>106</Characters>
  <Lines>0</Lines>
  <Paragraphs>12</Paragraphs>
  <CharactersWithSpaces>142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3</cp:revision>
  <cp:lastPrinted>2021-03-03T18:15:00Z</cp:lastPrinted>
  <dcterms:created xsi:type="dcterms:W3CDTF">2014-10-31T12:08:00Z</dcterms:created>
  <dcterms:modified xsi:type="dcterms:W3CDTF">2021-03-05T01:30:34Z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  <property fmtid="{D5CDD505-2E9C-101B-9397-08002B2CF9AE}" pid="3" name="KSOSaveFontToCloudKey">
    <vt:lpwstr>358679864_embed</vt:lpwstr>
  </property>
</Properties>
</file>